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9F76" w14:textId="482B06F5" w:rsidR="00751179" w:rsidRPr="00751179" w:rsidRDefault="00751179" w:rsidP="00751179">
      <w:pPr>
        <w:pStyle w:val="NormalWeb"/>
        <w:rPr>
          <w:rFonts w:ascii="Aptos Narrow" w:hAnsi="Aptos Narrow"/>
          <w:sz w:val="28"/>
          <w:szCs w:val="28"/>
        </w:rPr>
      </w:pPr>
      <w:r w:rsidRPr="00751179">
        <w:rPr>
          <w:rFonts w:ascii="Aptos Narrow" w:hAnsi="Aptos Narrow"/>
          <w:sz w:val="28"/>
          <w:szCs w:val="28"/>
        </w:rPr>
        <w:t>The Floyd-Floyd County PSA will conduct a public hearing on Thursday, August 1</w:t>
      </w:r>
      <w:r w:rsidR="002157C3">
        <w:rPr>
          <w:rFonts w:ascii="Aptos Narrow" w:hAnsi="Aptos Narrow"/>
          <w:sz w:val="28"/>
          <w:szCs w:val="28"/>
        </w:rPr>
        <w:t>4</w:t>
      </w:r>
      <w:r w:rsidRPr="00751179">
        <w:rPr>
          <w:rFonts w:ascii="Aptos Narrow" w:hAnsi="Aptos Narrow"/>
          <w:sz w:val="28"/>
          <w:szCs w:val="28"/>
        </w:rPr>
        <w:t>, 2025, at 5:30pm, to receive public comments on the Alert Notification System. The said public hearing will be conducted at the Town Office, located at 203 East Oxford Street, Floyd, VA 24091.</w:t>
      </w:r>
    </w:p>
    <w:p w14:paraId="023F40E5" w14:textId="429ED814" w:rsidR="00751179" w:rsidRPr="00751179" w:rsidRDefault="00751179" w:rsidP="00751179">
      <w:pPr>
        <w:spacing w:after="0" w:line="240" w:lineRule="auto"/>
        <w:rPr>
          <w:rFonts w:ascii="Aptos Narrow" w:hAnsi="Aptos Narrow" w:cs="Times New Roman"/>
          <w:sz w:val="28"/>
          <w:szCs w:val="28"/>
        </w:rPr>
      </w:pPr>
      <w:r w:rsidRPr="00751179">
        <w:rPr>
          <w:rFonts w:ascii="Aptos Narrow" w:hAnsi="Aptos Narrow" w:cs="Times New Roman"/>
          <w:sz w:val="28"/>
          <w:szCs w:val="28"/>
        </w:rPr>
        <w:t>WHEREAS the Floyd-Floyd County Public Service Authority (“PSA”) is a political subdivision of the Commonwealth of Virginia established by joint resolutions of the Town of Floyd, Virginia and the County of Floyd, Virginia according to Va. Code §15.2-5102.</w:t>
      </w:r>
    </w:p>
    <w:p w14:paraId="4FA95261" w14:textId="77777777" w:rsidR="00751179" w:rsidRPr="00751179" w:rsidRDefault="00751179" w:rsidP="00751179">
      <w:pPr>
        <w:spacing w:after="0" w:line="240" w:lineRule="auto"/>
        <w:rPr>
          <w:rFonts w:ascii="Aptos Narrow" w:hAnsi="Aptos Narrow" w:cs="Times New Roman"/>
          <w:sz w:val="28"/>
          <w:szCs w:val="28"/>
        </w:rPr>
      </w:pPr>
    </w:p>
    <w:p w14:paraId="2DCA2E21" w14:textId="525A6DA3" w:rsidR="00751179" w:rsidRPr="00751179" w:rsidRDefault="00751179" w:rsidP="00751179">
      <w:pPr>
        <w:spacing w:after="0" w:line="240" w:lineRule="auto"/>
        <w:rPr>
          <w:rFonts w:ascii="Aptos Narrow" w:hAnsi="Aptos Narrow" w:cs="Times New Roman"/>
          <w:sz w:val="28"/>
          <w:szCs w:val="28"/>
        </w:rPr>
      </w:pPr>
      <w:r w:rsidRPr="00751179">
        <w:rPr>
          <w:rFonts w:ascii="Aptos Narrow" w:hAnsi="Aptos Narrow" w:cs="Times New Roman"/>
          <w:sz w:val="28"/>
          <w:szCs w:val="28"/>
        </w:rPr>
        <w:t>WHEREAS, the Town of Floyd, Virginia and the County of Floyd, Virgina have established an alert system to deliver notifications to residents by email, phone, text messages, or other similar means of communication as authorized by Va. Code §15.2-925.1.</w:t>
      </w:r>
    </w:p>
    <w:p w14:paraId="61CC090D" w14:textId="7C8ADBE4" w:rsidR="00751179" w:rsidRPr="00751179" w:rsidRDefault="00751179" w:rsidP="00751179">
      <w:pPr>
        <w:pStyle w:val="NormalWeb"/>
        <w:rPr>
          <w:rFonts w:ascii="Aptos Narrow" w:hAnsi="Aptos Narrow"/>
          <w:sz w:val="28"/>
          <w:szCs w:val="28"/>
        </w:rPr>
      </w:pPr>
      <w:r w:rsidRPr="00751179">
        <w:rPr>
          <w:rFonts w:ascii="Aptos Narrow" w:hAnsi="Aptos Narrow"/>
          <w:sz w:val="28"/>
          <w:szCs w:val="28"/>
        </w:rPr>
        <w:t>WHEREAS the PSA desires to use such an alert system to provide emergency notifications to PSA customers</w:t>
      </w:r>
    </w:p>
    <w:p w14:paraId="24ACB552" w14:textId="139F4FFB" w:rsidR="00751179" w:rsidRPr="00751179" w:rsidRDefault="00751179" w:rsidP="00751179">
      <w:pPr>
        <w:pStyle w:val="NormalWeb"/>
        <w:rPr>
          <w:rFonts w:ascii="Aptos Narrow" w:hAnsi="Aptos Narrow"/>
          <w:sz w:val="28"/>
          <w:szCs w:val="28"/>
        </w:rPr>
      </w:pPr>
      <w:r w:rsidRPr="00751179">
        <w:rPr>
          <w:rFonts w:ascii="Aptos Narrow" w:hAnsi="Aptos Narrow"/>
          <w:sz w:val="28"/>
          <w:szCs w:val="28"/>
        </w:rPr>
        <w:t xml:space="preserve">All interested people are invited to attend and present their views at the above time and place. Written comments will be accepted until 4:30pm on August 13, 2025, as presented to Administrative Assistant or by email to </w:t>
      </w:r>
      <w:hyperlink r:id="rId4" w:history="1">
        <w:r w:rsidRPr="00751179">
          <w:rPr>
            <w:rStyle w:val="Hyperlink"/>
            <w:rFonts w:ascii="Aptos Narrow" w:eastAsiaTheme="majorEastAsia" w:hAnsi="Aptos Narrow"/>
            <w:sz w:val="28"/>
            <w:szCs w:val="28"/>
          </w:rPr>
          <w:t>floydpsa@townoffloyd.org</w:t>
        </w:r>
      </w:hyperlink>
      <w:r w:rsidRPr="00751179">
        <w:rPr>
          <w:rFonts w:ascii="Aptos Narrow" w:hAnsi="Aptos Narrow"/>
          <w:sz w:val="28"/>
          <w:szCs w:val="28"/>
        </w:rPr>
        <w:t>.  </w:t>
      </w:r>
    </w:p>
    <w:p w14:paraId="10B4D80B" w14:textId="77777777" w:rsidR="00751179" w:rsidRPr="00751179" w:rsidRDefault="00751179" w:rsidP="00751179">
      <w:pPr>
        <w:pStyle w:val="NormalWeb"/>
        <w:rPr>
          <w:rFonts w:ascii="Aptos Narrow" w:hAnsi="Aptos Narrow"/>
          <w:sz w:val="28"/>
          <w:szCs w:val="28"/>
        </w:rPr>
      </w:pPr>
      <w:r w:rsidRPr="00751179">
        <w:rPr>
          <w:rFonts w:ascii="Aptos Narrow" w:hAnsi="Aptos Narrow"/>
          <w:sz w:val="28"/>
          <w:szCs w:val="28"/>
        </w:rPr>
        <w:t xml:space="preserve">Anyone needing assistance to attend this meeting shall contact Teresa Conner at 540-745-2169 or </w:t>
      </w:r>
      <w:hyperlink r:id="rId5" w:history="1">
        <w:r w:rsidRPr="00751179">
          <w:rPr>
            <w:rStyle w:val="Hyperlink"/>
            <w:rFonts w:ascii="Aptos Narrow" w:eastAsiaTheme="majorEastAsia" w:hAnsi="Aptos Narrow"/>
            <w:sz w:val="28"/>
            <w:szCs w:val="28"/>
          </w:rPr>
          <w:t>floydpsa@townoffloyd.org</w:t>
        </w:r>
      </w:hyperlink>
      <w:r w:rsidRPr="00751179">
        <w:rPr>
          <w:rFonts w:ascii="Aptos Narrow" w:hAnsi="Aptos Narrow"/>
          <w:sz w:val="28"/>
          <w:szCs w:val="28"/>
        </w:rPr>
        <w:t>. </w:t>
      </w:r>
    </w:p>
    <w:p w14:paraId="04D0DBE4" w14:textId="77777777" w:rsidR="00751179" w:rsidRDefault="00751179" w:rsidP="00751179">
      <w:pPr>
        <w:pStyle w:val="NormalWeb"/>
      </w:pPr>
      <w:r>
        <w:t> </w:t>
      </w:r>
    </w:p>
    <w:p w14:paraId="1C61905E" w14:textId="77777777" w:rsidR="006C4AD0" w:rsidRDefault="006C4AD0"/>
    <w:sectPr w:rsidR="006C4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79"/>
    <w:rsid w:val="00007DAB"/>
    <w:rsid w:val="000C0381"/>
    <w:rsid w:val="00135D3E"/>
    <w:rsid w:val="001B444B"/>
    <w:rsid w:val="002157C3"/>
    <w:rsid w:val="00454656"/>
    <w:rsid w:val="004A0DD1"/>
    <w:rsid w:val="006C4AD0"/>
    <w:rsid w:val="006C75E7"/>
    <w:rsid w:val="006D5367"/>
    <w:rsid w:val="00751179"/>
    <w:rsid w:val="00A9379B"/>
    <w:rsid w:val="00AA3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CBF2"/>
  <w15:chartTrackingRefBased/>
  <w15:docId w15:val="{B265833D-F6CE-4533-A444-9B5D938E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1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1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179"/>
    <w:rPr>
      <w:rFonts w:eastAsiaTheme="majorEastAsia" w:cstheme="majorBidi"/>
      <w:color w:val="272727" w:themeColor="text1" w:themeTint="D8"/>
    </w:rPr>
  </w:style>
  <w:style w:type="paragraph" w:styleId="Title">
    <w:name w:val="Title"/>
    <w:basedOn w:val="Normal"/>
    <w:next w:val="Normal"/>
    <w:link w:val="TitleChar"/>
    <w:uiPriority w:val="10"/>
    <w:qFormat/>
    <w:rsid w:val="00751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1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179"/>
    <w:pPr>
      <w:spacing w:before="160"/>
      <w:jc w:val="center"/>
    </w:pPr>
    <w:rPr>
      <w:i/>
      <w:iCs/>
      <w:color w:val="404040" w:themeColor="text1" w:themeTint="BF"/>
    </w:rPr>
  </w:style>
  <w:style w:type="character" w:customStyle="1" w:styleId="QuoteChar">
    <w:name w:val="Quote Char"/>
    <w:basedOn w:val="DefaultParagraphFont"/>
    <w:link w:val="Quote"/>
    <w:uiPriority w:val="29"/>
    <w:rsid w:val="00751179"/>
    <w:rPr>
      <w:i/>
      <w:iCs/>
      <w:color w:val="404040" w:themeColor="text1" w:themeTint="BF"/>
    </w:rPr>
  </w:style>
  <w:style w:type="paragraph" w:styleId="ListParagraph">
    <w:name w:val="List Paragraph"/>
    <w:basedOn w:val="Normal"/>
    <w:uiPriority w:val="34"/>
    <w:qFormat/>
    <w:rsid w:val="00751179"/>
    <w:pPr>
      <w:ind w:left="720"/>
      <w:contextualSpacing/>
    </w:pPr>
  </w:style>
  <w:style w:type="character" w:styleId="IntenseEmphasis">
    <w:name w:val="Intense Emphasis"/>
    <w:basedOn w:val="DefaultParagraphFont"/>
    <w:uiPriority w:val="21"/>
    <w:qFormat/>
    <w:rsid w:val="00751179"/>
    <w:rPr>
      <w:i/>
      <w:iCs/>
      <w:color w:val="0F4761" w:themeColor="accent1" w:themeShade="BF"/>
    </w:rPr>
  </w:style>
  <w:style w:type="paragraph" w:styleId="IntenseQuote">
    <w:name w:val="Intense Quote"/>
    <w:basedOn w:val="Normal"/>
    <w:next w:val="Normal"/>
    <w:link w:val="IntenseQuoteChar"/>
    <w:uiPriority w:val="30"/>
    <w:qFormat/>
    <w:rsid w:val="00751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179"/>
    <w:rPr>
      <w:i/>
      <w:iCs/>
      <w:color w:val="0F4761" w:themeColor="accent1" w:themeShade="BF"/>
    </w:rPr>
  </w:style>
  <w:style w:type="character" w:styleId="IntenseReference">
    <w:name w:val="Intense Reference"/>
    <w:basedOn w:val="DefaultParagraphFont"/>
    <w:uiPriority w:val="32"/>
    <w:qFormat/>
    <w:rsid w:val="00751179"/>
    <w:rPr>
      <w:b/>
      <w:bCs/>
      <w:smallCaps/>
      <w:color w:val="0F4761" w:themeColor="accent1" w:themeShade="BF"/>
      <w:spacing w:val="5"/>
    </w:rPr>
  </w:style>
  <w:style w:type="paragraph" w:styleId="NormalWeb">
    <w:name w:val="Normal (Web)"/>
    <w:basedOn w:val="Normal"/>
    <w:uiPriority w:val="99"/>
    <w:semiHidden/>
    <w:unhideWhenUsed/>
    <w:rsid w:val="0075117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511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572729">
      <w:bodyDiv w:val="1"/>
      <w:marLeft w:val="0"/>
      <w:marRight w:val="0"/>
      <w:marTop w:val="0"/>
      <w:marBottom w:val="0"/>
      <w:divBdr>
        <w:top w:val="none" w:sz="0" w:space="0" w:color="auto"/>
        <w:left w:val="none" w:sz="0" w:space="0" w:color="auto"/>
        <w:bottom w:val="none" w:sz="0" w:space="0" w:color="auto"/>
        <w:right w:val="none" w:sz="0" w:space="0" w:color="auto"/>
      </w:divBdr>
    </w:div>
    <w:div w:id="17920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loydpsa@townoffloyd.org" TargetMode="External"/><Relationship Id="rId4" Type="http://schemas.openxmlformats.org/officeDocument/2006/relationships/hyperlink" Target="mailto:floydpsa@townoffloy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floydpsa</dc:creator>
  <cp:keywords/>
  <dc:description/>
  <cp:lastModifiedBy>floydpsa</cp:lastModifiedBy>
  <cp:revision>5</cp:revision>
  <dcterms:created xsi:type="dcterms:W3CDTF">2025-07-10T19:13:00Z</dcterms:created>
  <dcterms:modified xsi:type="dcterms:W3CDTF">2025-07-11T13:43:00Z</dcterms:modified>
</cp:coreProperties>
</file>